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C72F2A" w:rsidP="00C72F2A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2A">
        <w:rPr>
          <w:rFonts w:ascii="Times New Roman" w:hAnsi="Times New Roman" w:cs="Times New Roman"/>
          <w:b/>
          <w:sz w:val="24"/>
          <w:szCs w:val="24"/>
        </w:rPr>
        <w:t>С</w:t>
      </w:r>
      <w:r w:rsidR="004926A8" w:rsidRPr="00C72F2A">
        <w:rPr>
          <w:rFonts w:ascii="Times New Roman" w:hAnsi="Times New Roman" w:cs="Times New Roman"/>
          <w:b/>
          <w:sz w:val="24"/>
          <w:szCs w:val="24"/>
        </w:rPr>
        <w:t>ОГЛАШЕНИЕ</w:t>
      </w:r>
    </w:p>
    <w:p w:rsidR="00D47AE1" w:rsidRPr="00C72F2A" w:rsidRDefault="004926A8" w:rsidP="00C72F2A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2A">
        <w:rPr>
          <w:rFonts w:ascii="Times New Roman" w:hAnsi="Times New Roman" w:cs="Times New Roman"/>
          <w:b/>
          <w:sz w:val="24"/>
          <w:szCs w:val="24"/>
        </w:rPr>
        <w:t>об уплате алиментов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    (наименование места и даты составления соглашения прописью)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Гражданин ____________________________________________________________,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                    (фамилия, имя, отчество, год рождения)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C72F2A">
        <w:rPr>
          <w:rFonts w:ascii="Times New Roman" w:hAnsi="Times New Roman" w:cs="Times New Roman"/>
          <w:sz w:val="24"/>
          <w:szCs w:val="24"/>
        </w:rPr>
        <w:t>именуемый  далее</w:t>
      </w:r>
      <w:proofErr w:type="gramEnd"/>
      <w:r w:rsidRPr="00C72F2A">
        <w:rPr>
          <w:rFonts w:ascii="Times New Roman" w:hAnsi="Times New Roman" w:cs="Times New Roman"/>
          <w:sz w:val="24"/>
          <w:szCs w:val="24"/>
        </w:rPr>
        <w:t xml:space="preserve">  "Супруг"  ("Плательщик алиментов"), с  одной  стороны,  и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гражданка ________________________________________________________________,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отчество, год рождения)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именуемая далее "Супруга" ("</w:t>
      </w:r>
      <w:proofErr w:type="gramStart"/>
      <w:r w:rsidRPr="00C72F2A">
        <w:rPr>
          <w:rFonts w:ascii="Times New Roman" w:hAnsi="Times New Roman" w:cs="Times New Roman"/>
          <w:sz w:val="24"/>
          <w:szCs w:val="24"/>
        </w:rPr>
        <w:t>Получатель  алиментов</w:t>
      </w:r>
      <w:proofErr w:type="gramEnd"/>
      <w:r w:rsidRPr="00C72F2A">
        <w:rPr>
          <w:rFonts w:ascii="Times New Roman" w:hAnsi="Times New Roman" w:cs="Times New Roman"/>
          <w:sz w:val="24"/>
          <w:szCs w:val="24"/>
        </w:rPr>
        <w:t>"),  с  другой  стороны, в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proofErr w:type="gramStart"/>
      <w:r w:rsidRPr="00C72F2A"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 w:rsidRPr="00C72F2A">
        <w:rPr>
          <w:rFonts w:ascii="Times New Roman" w:hAnsi="Times New Roman" w:cs="Times New Roman"/>
          <w:sz w:val="24"/>
          <w:szCs w:val="24"/>
        </w:rPr>
        <w:t xml:space="preserve">  статьями  90,  99  -  101  Семейного  кодекса  Российской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Федерации заключили настоящее Соглашение о нижеследующем.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center"/>
      </w:pPr>
      <w:r>
        <w:rPr>
          <w:i/>
          <w:iCs/>
        </w:rPr>
        <w:t>1. ПРЕДМЕТ СОГЛАШЕНИЯ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both"/>
      </w:pPr>
      <w:r>
        <w:t>1.1. 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</w:t>
      </w:r>
    </w:p>
    <w:p w:rsidR="00D47AE1" w:rsidRDefault="004926A8">
      <w:pPr>
        <w:pStyle w:val="a5"/>
        <w:jc w:val="both"/>
      </w:pPr>
      <w:r>
        <w:t>1.2. В течение ______ рабочих дней после расторжения брака Супруг выплачивает Супруге единовременно __________ рублей.</w:t>
      </w:r>
    </w:p>
    <w:p w:rsidR="00D47AE1" w:rsidRDefault="004926A8">
      <w:pPr>
        <w:pStyle w:val="a5"/>
        <w:jc w:val="both"/>
      </w:pPr>
      <w:r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:rsidR="00D47AE1" w:rsidRDefault="004926A8">
      <w:pPr>
        <w:pStyle w:val="a5"/>
        <w:jc w:val="both"/>
      </w:pPr>
      <w:r>
        <w:t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</w:p>
    <w:p w:rsidR="00D47AE1" w:rsidRDefault="004926A8">
      <w:pPr>
        <w:pStyle w:val="a5"/>
        <w:jc w:val="both"/>
      </w:pPr>
      <w:r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Российской Федерации является Супруг, за изъятиями, установленными настоящим Соглашением.</w:t>
      </w:r>
    </w:p>
    <w:p w:rsidR="00D47AE1" w:rsidRDefault="004926A8">
      <w:pPr>
        <w:pStyle w:val="a5"/>
        <w:jc w:val="both"/>
      </w:pPr>
      <w:r>
        <w:t>Примечание. Под денежными доходами понимаются доходы, полученные как в российских рублях, так и в иностранной валюте.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47AE1" w:rsidRDefault="004926A8">
      <w:pPr>
        <w:pStyle w:val="a5"/>
        <w:jc w:val="both"/>
      </w:pPr>
      <w:r>
        <w:lastRenderedPageBreak/>
        <w:t>1.6. Доходы, с которых Супруг не выплачивает алименты:</w:t>
      </w:r>
    </w:p>
    <w:p w:rsidR="00D47AE1" w:rsidRDefault="004926A8">
      <w:pPr>
        <w:pStyle w:val="a5"/>
        <w:jc w:val="both"/>
      </w:pPr>
      <w:r>
        <w:t>- имущество и денежные средства, полученные в порядке наследования, в качестве дара и по другим безвозмездным сделкам;</w:t>
      </w:r>
    </w:p>
    <w:p w:rsidR="00D47AE1" w:rsidRDefault="004926A8">
      <w:pPr>
        <w:pStyle w:val="a5"/>
        <w:jc w:val="both"/>
      </w:pPr>
      <w:r>
        <w:t>- все виды пенсий, пособия по временной нетрудоспособности, по безработице и другие социальные пособия и выплаты;</w:t>
      </w:r>
    </w:p>
    <w:p w:rsidR="00D47AE1" w:rsidRDefault="004926A8">
      <w:pPr>
        <w:pStyle w:val="a5"/>
        <w:jc w:val="both"/>
      </w:pPr>
      <w:r>
        <w:t>- имущество и денежные средства, полученные в качестве выигрыша в лотерею, при заключении пари и другие подобные выигрыши.</w:t>
      </w:r>
    </w:p>
    <w:p w:rsidR="00D47AE1" w:rsidRDefault="004926A8">
      <w:pPr>
        <w:pStyle w:val="a5"/>
        <w:jc w:val="both"/>
      </w:pPr>
      <w:r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center"/>
      </w:pPr>
      <w:r>
        <w:rPr>
          <w:i/>
          <w:iCs/>
        </w:rPr>
        <w:t>2. ФОРМА И СРОКИ АЛИМЕНТНЫХ ПЛАТЕЖЕЙ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both"/>
      </w:pPr>
      <w:r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</w:p>
    <w:p w:rsidR="00D47AE1" w:rsidRDefault="004926A8">
      <w:pPr>
        <w:pStyle w:val="a5"/>
        <w:jc w:val="both"/>
      </w:pPr>
      <w:r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</w:p>
    <w:p w:rsidR="00D47AE1" w:rsidRDefault="004926A8">
      <w:pPr>
        <w:pStyle w:val="a5"/>
        <w:jc w:val="both"/>
      </w:pPr>
      <w:r>
        <w:t>2.3. Документами, подтверждающими выполнение Плательщиком своих обязательств, являются:</w:t>
      </w:r>
    </w:p>
    <w:p w:rsidR="00D47AE1" w:rsidRDefault="004926A8">
      <w:pPr>
        <w:pStyle w:val="a5"/>
        <w:jc w:val="both"/>
      </w:pPr>
      <w:r>
        <w:t>- расписка Получателя алиментов - при расчетах наличными деньгами;</w:t>
      </w:r>
    </w:p>
    <w:p w:rsidR="00D47AE1" w:rsidRDefault="004926A8">
      <w:pPr>
        <w:pStyle w:val="a5"/>
        <w:jc w:val="both"/>
      </w:pPr>
      <w:r>
        <w:t>- банковские и бухгалтерские документы - при расчетах путем перевода денежных средств на банковский счет;</w:t>
      </w:r>
    </w:p>
    <w:p w:rsidR="00D47AE1" w:rsidRDefault="004926A8">
      <w:pPr>
        <w:pStyle w:val="a5"/>
        <w:jc w:val="both"/>
      </w:pPr>
      <w:r>
        <w:t>- документы, подтверждающие внесение соответствующих денежных средств в депозит нотариуса.</w:t>
      </w:r>
    </w:p>
    <w:p w:rsidR="00D47AE1" w:rsidRDefault="004926A8">
      <w:pPr>
        <w:pStyle w:val="a5"/>
        <w:jc w:val="both"/>
      </w:pPr>
      <w:r>
        <w:t>2.4. Плательщик перечисляет алименты на банковский счет Получателя алиментов, имеющий следующие реквизиты: ________________________.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center"/>
      </w:pPr>
      <w:r>
        <w:rPr>
          <w:i/>
          <w:iCs/>
        </w:rPr>
        <w:t>3. ПРАВА И ОБЯЗАННОСТИ СТОРОН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both"/>
      </w:pPr>
      <w:r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</w:p>
    <w:p w:rsidR="00D47AE1" w:rsidRDefault="004926A8">
      <w:pPr>
        <w:pStyle w:val="a5"/>
        <w:jc w:val="both"/>
      </w:pPr>
      <w:r>
        <w:t xml:space="preserve"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</w:t>
      </w:r>
      <w:r>
        <w:lastRenderedPageBreak/>
        <w:t>имеющих существенное значение для своевременного выполнения Супругом своих обязательств по уплате алиментов.</w:t>
      </w:r>
    </w:p>
    <w:p w:rsidR="00D47AE1" w:rsidRDefault="004926A8">
      <w:pPr>
        <w:pStyle w:val="a5"/>
        <w:jc w:val="both"/>
      </w:pPr>
      <w: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</w:t>
      </w:r>
    </w:p>
    <w:p w:rsidR="00D47AE1" w:rsidRDefault="004926A8">
      <w:pPr>
        <w:pStyle w:val="a5"/>
        <w:jc w:val="both"/>
      </w:pPr>
      <w:r>
        <w:t>-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</w:p>
    <w:p w:rsidR="00D47AE1" w:rsidRDefault="004926A8">
      <w:pPr>
        <w:pStyle w:val="a5"/>
        <w:jc w:val="both"/>
      </w:pPr>
      <w:r>
        <w:t>- 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</w:p>
    <w:p w:rsidR="00D47AE1" w:rsidRDefault="004926A8">
      <w:pPr>
        <w:pStyle w:val="a5"/>
        <w:jc w:val="both"/>
      </w:pPr>
      <w:r>
        <w:t>3.4. 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D47AE1" w:rsidRDefault="004926A8">
      <w:pPr>
        <w:pStyle w:val="a5"/>
        <w:jc w:val="both"/>
      </w:pPr>
      <w:r>
        <w:t>3.5. 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center"/>
      </w:pPr>
      <w:r>
        <w:rPr>
          <w:i/>
          <w:iCs/>
        </w:rPr>
        <w:t>4. СРОК ДЕЙСТВИЯ СОГЛАШЕНИЯ</w:t>
      </w:r>
    </w:p>
    <w:p w:rsidR="00D47AE1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Default="004926A8">
      <w:pPr>
        <w:pStyle w:val="a5"/>
        <w:jc w:val="both"/>
      </w:pPr>
      <w: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:rsidR="00D47AE1" w:rsidRDefault="004926A8">
      <w:pPr>
        <w:pStyle w:val="a5"/>
        <w:jc w:val="both"/>
      </w:pPr>
      <w:r>
        <w:t>- заключения Получателем алиментов нового брака;</w:t>
      </w:r>
    </w:p>
    <w:p w:rsidR="00D47AE1" w:rsidRDefault="004926A8">
      <w:pPr>
        <w:pStyle w:val="a5"/>
        <w:jc w:val="both"/>
      </w:pPr>
      <w:r>
        <w:t>- смерти одной из сторон Соглашения;</w:t>
      </w:r>
    </w:p>
    <w:p w:rsidR="00D47AE1" w:rsidRDefault="004926A8">
      <w:pPr>
        <w:pStyle w:val="a5"/>
        <w:jc w:val="both"/>
      </w:pPr>
      <w:r>
        <w:t>- утраты Плательщиком алиментов трудоспособности на 50 и более процентов либо признания его недееспособным;</w:t>
      </w:r>
    </w:p>
    <w:p w:rsidR="00D47AE1" w:rsidRDefault="004926A8">
      <w:pPr>
        <w:pStyle w:val="a5"/>
        <w:jc w:val="both"/>
      </w:pPr>
      <w:r>
        <w:t>- наступления иных событий, с которыми закон связывает прекращение обязательств по уплате алиментов.</w:t>
      </w:r>
    </w:p>
    <w:p w:rsidR="00D47AE1" w:rsidRDefault="004926A8">
      <w:pPr>
        <w:pStyle w:val="a5"/>
        <w:jc w:val="both"/>
      </w:pPr>
      <w:r>
        <w:t>4.2. Размер выплачиваемых алиментов может быть уменьшен в следующих случаях:</w:t>
      </w:r>
    </w:p>
    <w:p w:rsidR="00D47AE1" w:rsidRDefault="004926A8">
      <w:pPr>
        <w:pStyle w:val="a5"/>
        <w:jc w:val="both"/>
      </w:pPr>
      <w:r>
        <w:t>- утраты Плательщиком алиментов трудоспособности менее чем на 50%;</w:t>
      </w:r>
    </w:p>
    <w:p w:rsidR="00D47AE1" w:rsidRDefault="004926A8">
      <w:pPr>
        <w:pStyle w:val="a5"/>
        <w:jc w:val="both"/>
      </w:pPr>
      <w: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D47AE1" w:rsidRDefault="004926A8">
      <w:pPr>
        <w:pStyle w:val="a5"/>
        <w:jc w:val="both"/>
      </w:pPr>
      <w:r>
        <w:lastRenderedPageBreak/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D47AE1" w:rsidRDefault="004926A8">
      <w:pPr>
        <w:pStyle w:val="a5"/>
        <w:jc w:val="both"/>
      </w:pPr>
      <w:r>
        <w:t xml:space="preserve">4.3. Уменьшение размера алиментов осуществляется по соглашению сторон, а в случае </w:t>
      </w:r>
      <w:proofErr w:type="spellStart"/>
      <w:r>
        <w:t>недостижения</w:t>
      </w:r>
      <w:proofErr w:type="spellEnd"/>
      <w:r>
        <w:t xml:space="preserve"> соглашения - в судебном порядке.</w:t>
      </w:r>
    </w:p>
    <w:p w:rsidR="00D47AE1" w:rsidRDefault="004926A8">
      <w:pPr>
        <w:pStyle w:val="a5"/>
        <w:jc w:val="both"/>
      </w:pPr>
      <w:r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 w:rsidP="00C72F2A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F2A">
        <w:rPr>
          <w:rFonts w:ascii="Times New Roman" w:hAnsi="Times New Roman" w:cs="Times New Roman"/>
          <w:b/>
          <w:sz w:val="24"/>
          <w:szCs w:val="24"/>
        </w:rPr>
        <w:t>ДАННЫЕ О СТОРОНАХ: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Плательщик алиментов (Супруг): ________________________________________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Получатель алиментов (Супруга): 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Плательщик алиментов (Супруг</w:t>
      </w:r>
      <w:proofErr w:type="gramStart"/>
      <w:r w:rsidRPr="00C72F2A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C72F2A">
        <w:rPr>
          <w:rFonts w:ascii="Times New Roman" w:hAnsi="Times New Roman" w:cs="Times New Roman"/>
          <w:sz w:val="24"/>
          <w:szCs w:val="24"/>
        </w:rPr>
        <w:t xml:space="preserve">       Получатель алиментов (Супруга):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_____________________________           _______________________________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"___"_________ ____ г. настоящее соглашение удостоверено мной, 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________________________________, нотариусом 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   (наименование нотариальной конторы, N, дата выдачи лицензии)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Соглашение подписано гр. ______________________________________________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и гр. _____________________________________________________________________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>в моем присутствии. Личности установлены, дееспособность проверена.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Текст соглашения прочитан нотариусом вслух.</w:t>
      </w:r>
    </w:p>
    <w:p w:rsidR="00D47AE1" w:rsidRPr="00C72F2A" w:rsidRDefault="00D47AE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Зарегистрировано в реестре за N __________________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Взыскано по тарифу: _________________________ руб.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72F2A">
        <w:rPr>
          <w:rFonts w:ascii="Times New Roman" w:hAnsi="Times New Roman" w:cs="Times New Roman"/>
          <w:sz w:val="24"/>
          <w:szCs w:val="24"/>
        </w:rPr>
        <w:t xml:space="preserve">Нотариус:   </w:t>
      </w:r>
      <w:proofErr w:type="gramEnd"/>
      <w:r w:rsidRPr="00C72F2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</w:t>
      </w:r>
    </w:p>
    <w:p w:rsidR="00D47AE1" w:rsidRPr="00C72F2A" w:rsidRDefault="004926A8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C72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</w:t>
      </w:r>
    </w:p>
    <w:p w:rsidR="004926A8" w:rsidRDefault="00F23D86" w:rsidP="00F23D86">
      <w:pPr>
        <w:spacing w:after="240"/>
        <w:rPr>
          <w:rFonts w:ascii="Arial" w:eastAsia="Times New Roman" w:hAnsi="Arial" w:cs="Arial"/>
          <w:sz w:val="20"/>
          <w:szCs w:val="20"/>
        </w:rPr>
      </w:pPr>
      <w:r w:rsidRPr="00C72F2A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C72F2A" w:rsidRDefault="00C72F2A">
      <w:pPr>
        <w:spacing w:after="240"/>
        <w:rPr>
          <w:rFonts w:ascii="Arial" w:eastAsia="Times New Roman" w:hAnsi="Arial" w:cs="Arial"/>
          <w:sz w:val="20"/>
          <w:szCs w:val="20"/>
        </w:rPr>
      </w:pPr>
    </w:p>
    <w:sectPr w:rsidR="00C7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57" w:rsidRDefault="006F7357" w:rsidP="00C72F2A">
      <w:r>
        <w:separator/>
      </w:r>
    </w:p>
  </w:endnote>
  <w:endnote w:type="continuationSeparator" w:id="0">
    <w:p w:rsidR="006F7357" w:rsidRDefault="006F7357" w:rsidP="00C7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57" w:rsidRDefault="006F7357" w:rsidP="00C72F2A">
      <w:r>
        <w:separator/>
      </w:r>
    </w:p>
  </w:footnote>
  <w:footnote w:type="continuationSeparator" w:id="0">
    <w:p w:rsidR="006F7357" w:rsidRDefault="006F7357" w:rsidP="00C72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86"/>
    <w:rsid w:val="004926A8"/>
    <w:rsid w:val="006F7357"/>
    <w:rsid w:val="00C72F2A"/>
    <w:rsid w:val="00D47AE1"/>
    <w:rsid w:val="00F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7C003"/>
  <w15:chartTrackingRefBased/>
  <w15:docId w15:val="{BFFBCA14-EEDA-4CD6-A5CC-D06745DE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72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2F2A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C72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2F2A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008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3851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об уплате алиментов</vt:lpstr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уплате алиментов</dc:title>
  <dc:subject/>
  <dc:creator>Helen</dc:creator>
  <cp:keywords/>
  <dc:description/>
  <cp:lastModifiedBy>webmasterandrew@mail.ru</cp:lastModifiedBy>
  <cp:revision>2</cp:revision>
  <dcterms:created xsi:type="dcterms:W3CDTF">2020-12-05T07:06:00Z</dcterms:created>
  <dcterms:modified xsi:type="dcterms:W3CDTF">2020-12-05T07:06:00Z</dcterms:modified>
</cp:coreProperties>
</file>